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right" w:leader="none" w:pos="9360"/>
          <w:tab w:val="left" w:leader="none" w:pos="948"/>
        </w:tabs>
        <w:spacing w:before="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-122490</wp:posOffset>
            </wp:positionV>
            <wp:extent cx="737235" cy="1036955"/>
            <wp:effectExtent b="0" l="0" r="0" t="0"/>
            <wp:wrapSquare wrapText="bothSides" distB="0" distT="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1036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right" w:leader="none" w:pos="9360"/>
          <w:tab w:val="left" w:leader="none" w:pos="7797"/>
        </w:tabs>
        <w:spacing w:before="0" w:line="240" w:lineRule="auto"/>
        <w:jc w:val="left"/>
        <w:rPr>
          <w:b w:val="1"/>
          <w:color w:val="000000"/>
          <w:sz w:val="48"/>
          <w:szCs w:val="48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Žádost o grant: </w:t>
      </w:r>
    </w:p>
    <w:p w:rsidR="00000000" w:rsidDel="00000000" w:rsidP="00000000" w:rsidRDefault="00000000" w:rsidRPr="00000000" w14:paraId="00000003">
      <w:pPr>
        <w:pStyle w:val="Title"/>
        <w:tabs>
          <w:tab w:val="right" w:leader="none" w:pos="9360"/>
          <w:tab w:val="left" w:leader="none" w:pos="7797"/>
        </w:tabs>
        <w:spacing w:before="0" w:lineRule="auto"/>
        <w:jc w:val="left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Podzim 2025            </w:t>
      </w:r>
    </w:p>
    <w:tbl>
      <w:tblPr>
        <w:tblStyle w:val="Table1"/>
        <w:tblW w:w="6808.0" w:type="dxa"/>
        <w:jc w:val="left"/>
        <w:tblLayout w:type="fixed"/>
        <w:tblLook w:val="0400"/>
      </w:tblPr>
      <w:tblGrid>
        <w:gridCol w:w="6808"/>
        <w:tblGridChange w:id="0">
          <w:tblGrid>
            <w:gridCol w:w="6808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Název žadatele:</w:t>
      </w:r>
    </w:p>
    <w:tbl>
      <w:tblPr>
        <w:tblStyle w:val="Table2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4"/>
        <w:tabs>
          <w:tab w:val="right" w:leader="none" w:pos="9360"/>
          <w:tab w:val="left" w:leader="none" w:pos="7797"/>
        </w:tabs>
        <w:spacing w:line="276" w:lineRule="auto"/>
        <w:ind w:left="502" w:firstLine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Název projektu:</w:t>
      </w:r>
    </w:p>
    <w:tbl>
      <w:tblPr>
        <w:tblStyle w:val="Table3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12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i w:val="1"/>
          <w:color w:val="000000"/>
          <w:sz w:val="22"/>
          <w:szCs w:val="22"/>
        </w:rPr>
      </w:pPr>
      <w:bookmarkStart w:colFirst="0" w:colLast="0" w:name="_heading=h.1st2044tqb3f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Anotace – stručné shrnutí projektu (max. 1000 znaků včetně mezer).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Anotace bude zveřejněna na webových stránkách.</w:t>
      </w:r>
    </w:p>
    <w:tbl>
      <w:tblPr>
        <w:tblStyle w:val="Table4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313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4"/>
        <w:tabs>
          <w:tab w:val="right" w:leader="none" w:pos="9360"/>
          <w:tab w:val="left" w:leader="none" w:pos="7797"/>
        </w:tabs>
        <w:spacing w:line="276" w:lineRule="auto"/>
        <w:ind w:left="502" w:firstLine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Téma a cíle projektu a způsob jejich hodnocení – uveďte, jak poznáte, že byl projekt úspěšný.</w:t>
      </w:r>
    </w:p>
    <w:tbl>
      <w:tblPr>
        <w:tblStyle w:val="Table5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Popište společenské dopady a přínos projektu k veřejné debatě.</w:t>
      </w:r>
    </w:p>
    <w:tbl>
      <w:tblPr>
        <w:tblStyle w:val="Table6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22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right="14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Harmonogram plánovaných aktivit – vyjmenujte všechny dílčí aktivity s termínem jejich zahájení a ukončení.</w:t>
      </w:r>
    </w:p>
    <w:tbl>
      <w:tblPr>
        <w:tblStyle w:val="Table7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225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right="14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Jaké metody novinářské práce plánujete v rámci projektu využít?</w:t>
      </w:r>
      <w:r w:rsidDel="00000000" w:rsidR="00000000" w:rsidRPr="00000000">
        <w:rPr>
          <w:rtl w:val="0"/>
        </w:rPr>
      </w:r>
    </w:p>
    <w:tbl>
      <w:tblPr>
        <w:tblStyle w:val="Table8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151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veďte možná rizika, která mohou ohrozit realizaci projektu a jak jim hodláte předejít.</w:t>
      </w:r>
    </w:p>
    <w:tbl>
      <w:tblPr>
        <w:tblStyle w:val="Table9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128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Projektový tým – jména a stručné představení novinářek a novinářů, kteří se budou na realizaci projektu podílet.</w:t>
      </w:r>
    </w:p>
    <w:tbl>
      <w:tblPr>
        <w:tblStyle w:val="Table10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225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  Partneři – s kým budete při řešení problému spolupracovat (jiná média, odborníci,  instituce atp.).</w:t>
      </w:r>
    </w:p>
    <w:tbl>
      <w:tblPr>
        <w:tblStyle w:val="Table11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227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Uveďte předpokládaný počet článků, reportáží či dalších výstupů, které vzniknou v rámci realizace projektu. Popište propagační plán výstupů:</w:t>
      </w:r>
      <w:r w:rsidDel="00000000" w:rsidR="00000000" w:rsidRPr="00000000">
        <w:rPr>
          <w:rtl w:val="0"/>
        </w:rPr>
      </w:r>
    </w:p>
    <w:tbl>
      <w:tblPr>
        <w:tblStyle w:val="Table12"/>
        <w:tblW w:w="9694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9694"/>
        <w:tblGridChange w:id="0">
          <w:tblGrid>
            <w:gridCol w:w="9694"/>
          </w:tblGrid>
        </w:tblGridChange>
      </w:tblGrid>
      <w:tr>
        <w:trPr>
          <w:cantSplit w:val="0"/>
          <w:trHeight w:val="30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right" w:leader="none" w:pos="9360"/>
                <w:tab w:val="left" w:leader="none" w:pos="7797"/>
              </w:tabs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right" w:leader="none" w:pos="93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numPr>
          <w:ilvl w:val="0"/>
          <w:numId w:val="1"/>
        </w:numPr>
        <w:tabs>
          <w:tab w:val="right" w:leader="none" w:pos="9360"/>
          <w:tab w:val="left" w:leader="none" w:pos="7797"/>
        </w:tabs>
        <w:spacing w:line="276" w:lineRule="auto"/>
        <w:ind w:left="502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Mediální zásah – jak velký okruh čtenářů/diváků/uživatelů sociálních sítí zasáhnete (uveďte prosím kvantifikovatelný odhad). Definujte cílové skupiny. Popište, jak dlouhodobě pracujete s cílovou skupinou a jak se bude případně odlišovat tato práce v kontextu projektu.</w:t>
      </w:r>
    </w:p>
    <w:tbl>
      <w:tblPr>
        <w:tblStyle w:val="Table13"/>
        <w:tblW w:w="10121.0" w:type="dxa"/>
        <w:jc w:val="left"/>
        <w:tblBorders>
          <w:top w:color="c5b598" w:space="0" w:sz="4" w:val="single"/>
          <w:left w:color="c5b598" w:space="0" w:sz="4" w:val="single"/>
          <w:bottom w:color="c5b598" w:space="0" w:sz="4" w:val="single"/>
          <w:right w:color="c5b598" w:space="0" w:sz="4" w:val="single"/>
          <w:insideH w:color="c5b598" w:space="0" w:sz="4" w:val="single"/>
          <w:insideV w:color="c5b598" w:space="0" w:sz="4" w:val="single"/>
        </w:tblBorders>
        <w:tblLayout w:type="fixed"/>
        <w:tblLook w:val="04A0"/>
      </w:tblPr>
      <w:tblGrid>
        <w:gridCol w:w="10121"/>
        <w:tblGridChange w:id="0">
          <w:tblGrid>
            <w:gridCol w:w="10121"/>
          </w:tblGrid>
        </w:tblGridChange>
      </w:tblGrid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4"/>
              <w:tabs>
                <w:tab w:val="right" w:leader="none" w:pos="9360"/>
                <w:tab w:val="left" w:leader="none" w:pos="7797"/>
              </w:tabs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right" w:leader="none" w:pos="936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right" w:leader="none" w:pos="936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right" w:leader="none" w:pos="936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360"/>
          <w:tab w:val="left" w:leader="none" w:pos="7797"/>
        </w:tabs>
        <w:rPr>
          <w:rFonts w:ascii="Calibri" w:cs="Calibri" w:eastAsia="Calibri" w:hAnsi="Calibri"/>
          <w:color w:val="637052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09" w:top="568" w:left="1134" w:right="1325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1"/>
        <w:szCs w:val="21"/>
        <w:lang w:val="cs"/>
      </w:rPr>
    </w:rPrDefault>
    <w:pPrDefault>
      <w:pPr>
        <w:tabs>
          <w:tab w:val="right" w:leader="none" w:pos="9360"/>
        </w:tabs>
        <w:spacing w:before="1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120" w:line="240" w:lineRule="auto"/>
    </w:pPr>
    <w:rPr>
      <w:rFonts w:ascii="Calibri" w:cs="Calibri" w:eastAsia="Calibri" w:hAnsi="Calibri"/>
      <w:color w:val="e48312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="240" w:lineRule="auto"/>
    </w:pPr>
    <w:rPr>
      <w:rFonts w:ascii="Calibri" w:cs="Calibri" w:eastAsia="Calibri" w:hAnsi="Calibri"/>
      <w:color w:val="bd582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40" w:lineRule="auto"/>
    </w:pPr>
    <w:rPr>
      <w:rFonts w:ascii="Calibri" w:cs="Calibri" w:eastAsia="Calibri" w:hAnsi="Calibri"/>
      <w:color w:val="865640"/>
      <w:sz w:val="28"/>
      <w:szCs w:val="28"/>
    </w:rPr>
  </w:style>
  <w:style w:type="paragraph" w:styleId="Heading4">
    <w:name w:val="heading 4"/>
    <w:basedOn w:val="Normal"/>
    <w:next w:val="Normal"/>
    <w:pPr>
      <w:spacing w:before="100" w:line="240" w:lineRule="auto"/>
    </w:pPr>
    <w:rPr>
      <w:rFonts w:ascii="Calibri" w:cs="Calibri" w:eastAsia="Calibri" w:hAnsi="Calibri"/>
      <w:color w:val="9b8357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04" w:lineRule="auto"/>
      <w:jc w:val="right"/>
    </w:pPr>
    <w:rPr>
      <w:rFonts w:ascii="Calibri" w:cs="Calibri" w:eastAsia="Calibri" w:hAnsi="Calibri"/>
      <w:color w:val="637052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uiPriority w:val="39"/>
    <w:pPr>
      <w:spacing w:line="240" w:lineRule="auto"/>
    </w:pPr>
    <w:rPr>
      <w:kern w:val="2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stupntext">
    <w:name w:val="Placeholder Text"/>
    <w:basedOn w:val="Standardnpsmoodstavce"/>
    <w:uiPriority w:val="99"/>
    <w:semiHidden w:val="1"/>
    <w:rPr>
      <w:color w:val="808080"/>
    </w:rPr>
  </w:style>
  <w:style w:type="paragraph" w:styleId="Zhlav">
    <w:name w:val="header"/>
    <w:basedOn w:val="Normln"/>
    <w:link w:val="ZhlavChar"/>
    <w:uiPriority w:val="99"/>
    <w:unhideWhenUsed w:val="1"/>
    <w:pPr>
      <w:tabs>
        <w:tab w:val="center" w:pos="4680"/>
      </w:tabs>
      <w:spacing w:before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Pr>
      <w:rFonts w:asciiTheme="minorHAnsi" w:cstheme="minorBidi" w:eastAsiaTheme="minorEastAsia" w:hAnsiTheme="minorHAnsi"/>
      <w:kern w:val="21"/>
      <w:sz w:val="21"/>
      <w:szCs w:val="21"/>
    </w:rPr>
  </w:style>
  <w:style w:type="paragraph" w:styleId="Zpat">
    <w:name w:val="footer"/>
    <w:basedOn w:val="Normln"/>
    <w:link w:val="ZpatChar"/>
    <w:uiPriority w:val="99"/>
    <w:unhideWhenUsed w:val="1"/>
    <w:pPr>
      <w:tabs>
        <w:tab w:val="center" w:pos="4680"/>
      </w:tabs>
      <w:spacing w:before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Pr>
      <w:rFonts w:asciiTheme="minorHAnsi" w:cstheme="minorBidi" w:eastAsiaTheme="minorEastAsia" w:hAnsiTheme="minorHAnsi"/>
      <w:kern w:val="21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6425B"/>
    <w:pPr>
      <w:spacing w:before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6425B"/>
    <w:rPr>
      <w:rFonts w:ascii="Segoe UI" w:cs="Segoe UI" w:hAnsi="Segoe UI"/>
      <w:kern w:val="21"/>
      <w:sz w:val="18"/>
      <w:szCs w:val="18"/>
    </w:rPr>
  </w:style>
  <w:style w:type="table" w:styleId="Prosttabulka11" w:customStyle="1">
    <w:name w:val="Prostá tabulka 11"/>
    <w:basedOn w:val="Normlntabulka"/>
    <w:uiPriority w:val="41"/>
    <w:rsid w:val="00DA40EB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rosttabulka41" w:customStyle="1">
    <w:name w:val="Prostá tabulka 41"/>
    <w:basedOn w:val="Normlntabulka"/>
    <w:uiPriority w:val="44"/>
    <w:rsid w:val="00DA40EB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Normlnweb">
    <w:name w:val="Normal (Web)"/>
    <w:basedOn w:val="Normln"/>
    <w:uiPriority w:val="99"/>
    <w:semiHidden w:val="1"/>
    <w:unhideWhenUsed w:val="1"/>
    <w:rsid w:val="00DA40EB"/>
    <w:pPr>
      <w:tabs>
        <w:tab w:val="clear" w:pos="936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Barevntabulkasmkou6zvraznn61" w:customStyle="1">
    <w:name w:val="Barevná tabulka s mřížkou 6 – zvýraznění 61"/>
    <w:basedOn w:val="Normlntabulka"/>
    <w:uiPriority w:val="51"/>
    <w:rsid w:val="00912D48"/>
    <w:pPr>
      <w:spacing w:line="240" w:lineRule="auto"/>
    </w:pPr>
    <w:rPr>
      <w:color w:val="6e7b62" w:themeColor="accent6" w:themeShade="0000BF"/>
    </w:rPr>
    <w:tblPr>
      <w:tblStyleRowBandSize w:val="1"/>
      <w:tblStyleColBandSize w:val="1"/>
      <w:tblBorders>
        <w:top w:color="bec6b7" w:space="0" w:sz="4" w:themeColor="accent6" w:themeTint="000099" w:val="single"/>
        <w:left w:color="bec6b7" w:space="0" w:sz="4" w:themeColor="accent6" w:themeTint="000099" w:val="single"/>
        <w:bottom w:color="bec6b7" w:space="0" w:sz="4" w:themeColor="accent6" w:themeTint="000099" w:val="single"/>
        <w:right w:color="bec6b7" w:space="0" w:sz="4" w:themeColor="accent6" w:themeTint="000099" w:val="single"/>
        <w:insideH w:color="bec6b7" w:space="0" w:sz="4" w:themeColor="accent6" w:themeTint="000099" w:val="single"/>
        <w:insideV w:color="bec6b7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ec6b7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ec6b7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9ece7" w:themeFill="accent6" w:themeFillTint="000033" w:val="clear"/>
      </w:tcPr>
    </w:tblStylePr>
    <w:tblStylePr w:type="band1Horz">
      <w:tblPr/>
      <w:tcPr>
        <w:shd w:color="auto" w:fill="e9ece7" w:themeFill="accent6" w:themeFillTint="000033" w:val="clear"/>
      </w:tcPr>
    </w:tblStylePr>
  </w:style>
  <w:style w:type="table" w:styleId="Tabulkasmkou4zvraznn61" w:customStyle="1">
    <w:name w:val="Tabulka s mřížkou 4 – zvýraznění 61"/>
    <w:basedOn w:val="Normlntabulka"/>
    <w:uiPriority w:val="49"/>
    <w:rsid w:val="00EF518D"/>
    <w:pPr>
      <w:spacing w:line="240" w:lineRule="auto"/>
    </w:pPr>
    <w:tblPr>
      <w:tblStyleRowBandSize w:val="1"/>
      <w:tblStyleColBandSize w:val="1"/>
      <w:tblBorders>
        <w:top w:color="bec6b7" w:space="0" w:sz="4" w:themeColor="accent6" w:themeTint="000099" w:val="single"/>
        <w:left w:color="bec6b7" w:space="0" w:sz="4" w:themeColor="accent6" w:themeTint="000099" w:val="single"/>
        <w:bottom w:color="bec6b7" w:space="0" w:sz="4" w:themeColor="accent6" w:themeTint="000099" w:val="single"/>
        <w:right w:color="bec6b7" w:space="0" w:sz="4" w:themeColor="accent6" w:themeTint="000099" w:val="single"/>
        <w:insideH w:color="bec6b7" w:space="0" w:sz="4" w:themeColor="accent6" w:themeTint="000099" w:val="single"/>
        <w:insideV w:color="bec6b7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4a088" w:space="0" w:sz="4" w:themeColor="accent6" w:val="single"/>
          <w:left w:color="94a088" w:space="0" w:sz="4" w:themeColor="accent6" w:val="single"/>
          <w:bottom w:color="94a088" w:space="0" w:sz="4" w:themeColor="accent6" w:val="single"/>
          <w:right w:color="94a088" w:space="0" w:sz="4" w:themeColor="accent6" w:val="single"/>
          <w:insideH w:space="0" w:sz="0" w:val="nil"/>
          <w:insideV w:space="0" w:sz="0" w:val="nil"/>
        </w:tcBorders>
        <w:shd w:color="auto" w:fill="94a088" w:themeFill="accent6" w:val="clear"/>
      </w:tcPr>
    </w:tblStylePr>
    <w:tblStylePr w:type="lastRow">
      <w:rPr>
        <w:b w:val="1"/>
        <w:bCs w:val="1"/>
      </w:rPr>
      <w:tblPr/>
      <w:tcPr>
        <w:tcBorders>
          <w:top w:color="94a0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9ece7" w:themeFill="accent6" w:themeFillTint="000033" w:val="clear"/>
      </w:tcPr>
    </w:tblStylePr>
    <w:tblStylePr w:type="band1Horz">
      <w:tblPr/>
      <w:tcPr>
        <w:shd w:color="auto" w:fill="e9ece7" w:themeFill="accent6" w:themeFillTint="000033" w:val="clear"/>
      </w:tcPr>
    </w:tblStylePr>
  </w:style>
  <w:style w:type="table" w:styleId="Tabulkasmkou3zvraznn61" w:customStyle="1">
    <w:name w:val="Tabulka s mřížkou 3 – zvýraznění 61"/>
    <w:basedOn w:val="Normlntabulka"/>
    <w:uiPriority w:val="48"/>
    <w:rsid w:val="00EF518D"/>
    <w:pPr>
      <w:spacing w:line="240" w:lineRule="auto"/>
    </w:pPr>
    <w:tblPr>
      <w:tblStyleRowBandSize w:val="1"/>
      <w:tblStyleColBandSize w:val="1"/>
      <w:tblBorders>
        <w:top w:color="bec6b7" w:space="0" w:sz="4" w:themeColor="accent6" w:themeTint="000099" w:val="single"/>
        <w:left w:color="bec6b7" w:space="0" w:sz="4" w:themeColor="accent6" w:themeTint="000099" w:val="single"/>
        <w:bottom w:color="bec6b7" w:space="0" w:sz="4" w:themeColor="accent6" w:themeTint="000099" w:val="single"/>
        <w:right w:color="bec6b7" w:space="0" w:sz="4" w:themeColor="accent6" w:themeTint="000099" w:val="single"/>
        <w:insideH w:color="bec6b7" w:space="0" w:sz="4" w:themeColor="accent6" w:themeTint="000099" w:val="single"/>
        <w:insideV w:color="bec6b7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9ece7" w:themeFill="accent6" w:themeFillTint="000033" w:val="clear"/>
      </w:tcPr>
    </w:tblStylePr>
    <w:tblStylePr w:type="band1Horz">
      <w:tblPr/>
      <w:tcPr>
        <w:shd w:color="auto" w:fill="e9ece7" w:themeFill="accent6" w:themeFillTint="000033" w:val="clear"/>
      </w:tcPr>
    </w:tblStylePr>
    <w:tblStylePr w:type="neCell">
      <w:tblPr/>
      <w:tcPr>
        <w:tcBorders>
          <w:bottom w:color="bec6b7" w:space="0" w:sz="4" w:themeColor="accent6" w:themeTint="000099" w:val="single"/>
        </w:tcBorders>
      </w:tcPr>
    </w:tblStylePr>
    <w:tblStylePr w:type="nwCell">
      <w:tblPr/>
      <w:tcPr>
        <w:tcBorders>
          <w:bottom w:color="bec6b7" w:space="0" w:sz="4" w:themeColor="accent6" w:themeTint="000099" w:val="single"/>
        </w:tcBorders>
      </w:tcPr>
    </w:tblStylePr>
    <w:tblStylePr w:type="seCell">
      <w:tblPr/>
      <w:tcPr>
        <w:tcBorders>
          <w:top w:color="bec6b7" w:space="0" w:sz="4" w:themeColor="accent6" w:themeTint="000099" w:val="single"/>
        </w:tcBorders>
      </w:tcPr>
    </w:tblStylePr>
    <w:tblStylePr w:type="swCell">
      <w:tblPr/>
      <w:tcPr>
        <w:tcBorders>
          <w:top w:color="bec6b7" w:space="0" w:sz="4" w:themeColor="accent6" w:themeTint="000099" w:val="single"/>
        </w:tcBorders>
      </w:tcPr>
    </w:tblStylePr>
  </w:style>
  <w:style w:type="table" w:styleId="Barevntabulkasmkou6zvraznn41" w:customStyle="1">
    <w:name w:val="Barevná tabulka s mřížkou 6 – zvýraznění 41"/>
    <w:basedOn w:val="Normlntabulka"/>
    <w:uiPriority w:val="51"/>
    <w:rsid w:val="00EF518D"/>
    <w:pPr>
      <w:spacing w:line="240" w:lineRule="auto"/>
    </w:pPr>
    <w:rPr>
      <w:color w:val="736141" w:themeColor="accent4" w:themeShade="0000BF"/>
    </w:rPr>
    <w:tblPr>
      <w:tblStyleRowBandSize w:val="1"/>
      <w:tblStyleColBandSize w:val="1"/>
      <w:tblBorders>
        <w:top w:color="c5b597" w:space="0" w:sz="4" w:themeColor="accent4" w:themeTint="000099" w:val="single"/>
        <w:left w:color="c5b597" w:space="0" w:sz="4" w:themeColor="accent4" w:themeTint="000099" w:val="single"/>
        <w:bottom w:color="c5b597" w:space="0" w:sz="4" w:themeColor="accent4" w:themeTint="000099" w:val="single"/>
        <w:right w:color="c5b597" w:space="0" w:sz="4" w:themeColor="accent4" w:themeTint="000099" w:val="single"/>
        <w:insideH w:color="c5b597" w:space="0" w:sz="4" w:themeColor="accent4" w:themeTint="000099" w:val="single"/>
        <w:insideV w:color="c5b59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c5b59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5b59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dc" w:themeFill="accent4" w:themeFillTint="000033" w:val="clear"/>
      </w:tcPr>
    </w:tblStylePr>
    <w:tblStylePr w:type="band1Horz">
      <w:tblPr/>
      <w:tcPr>
        <w:shd w:color="auto" w:fill="ebe6dc" w:themeFill="accent4" w:themeFillTint="000033" w:val="clear"/>
      </w:tcPr>
    </w:tblStyle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c5b598" w:space="0" w:sz="12" w:val="single"/>
        </w:tcBorders>
      </w:tcPr>
    </w:tblStylePr>
    <w:tblStylePr w:type="lastRow">
      <w:rPr>
        <w:b w:val="1"/>
      </w:rPr>
      <w:tblPr/>
      <w:tcPr>
        <w:tcBorders>
          <w:top w:color="c5b598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be6dc" w:val="clear"/>
      </w:tcPr>
    </w:tblStylePr>
    <w:tblStylePr w:type="band1Horz">
      <w:tblPr/>
      <w:tcPr>
        <w:shd w:color="auto" w:fill="ebe6dc" w:val="clear"/>
      </w:tcPr>
    </w:tblStylePr>
  </w:style>
  <w:style w:type="table" w:styleId="a1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2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3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4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5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6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7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8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9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a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b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c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d" w:customStyle="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bec6b7" w:space="0" w:sz="12" w:val="single"/>
        </w:tcBorders>
      </w:tcPr>
    </w:tblStylePr>
    <w:tblStylePr w:type="lastRow">
      <w:rPr>
        <w:b w:val="1"/>
      </w:rPr>
      <w:tblPr/>
      <w:tcPr>
        <w:tcBorders>
          <w:top w:color="bec6b7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9ebe7" w:val="clear"/>
      </w:tcPr>
    </w:tblStylePr>
    <w:tblStylePr w:type="band1Horz">
      <w:tblPr/>
      <w:tcPr>
        <w:shd w:color="auto" w:fill="e9ebe7" w:val="clear"/>
      </w:tcPr>
    </w:tblStylePr>
  </w:style>
  <w:style w:type="table" w:styleId="ae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e6dc" w:val="clear"/>
      </w:tcPr>
    </w:tblStylePr>
    <w:tblStylePr w:type="band1Vert">
      <w:tcPr>
        <w:shd w:fill="ebe6d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5b598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5b598" w:space="0" w:sz="4" w:val="single"/>
        </w:tcBorders>
      </w:tcPr>
    </w:tblStylePr>
  </w:style>
  <w:style w:type="table" w:styleId="Table3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e6dc" w:val="clear"/>
      </w:tcPr>
    </w:tblStylePr>
    <w:tblStylePr w:type="band1Vert">
      <w:tcPr>
        <w:shd w:fill="ebe6d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5b598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5b598" w:space="0" w:sz="4" w:val="single"/>
        </w:tcBorders>
      </w:tcPr>
    </w:tblStylePr>
  </w:style>
  <w:style w:type="table" w:styleId="Table4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e6dc" w:val="clear"/>
      </w:tcPr>
    </w:tblStylePr>
    <w:tblStylePr w:type="band1Vert">
      <w:tcPr>
        <w:shd w:fill="ebe6d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5b598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5b598" w:space="0" w:sz="4" w:val="single"/>
        </w:tcBorders>
      </w:tcPr>
    </w:tblStylePr>
  </w:style>
  <w:style w:type="table" w:styleId="Table5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e6dc" w:val="clear"/>
      </w:tcPr>
    </w:tblStylePr>
    <w:tblStylePr w:type="band1Vert">
      <w:tcPr>
        <w:shd w:fill="ebe6d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5b598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5b598" w:space="0" w:sz="4" w:val="single"/>
        </w:tcBorders>
      </w:tcPr>
    </w:tblStylePr>
  </w:style>
  <w:style w:type="table" w:styleId="Table6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7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8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9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10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1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e6dc" w:val="clear"/>
      </w:tcPr>
    </w:tblStylePr>
    <w:tblStylePr w:type="band1Vert">
      <w:tcPr>
        <w:shd w:fill="ebe6d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5b598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5b598" w:space="0" w:sz="4" w:val="single"/>
        </w:tcBorders>
      </w:tcPr>
    </w:tblStylePr>
  </w:style>
  <w:style w:type="table" w:styleId="Table12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  <w:style w:type="table" w:styleId="Table13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9ebe7" w:val="clear"/>
      </w:tcPr>
    </w:tblStylePr>
    <w:tblStylePr w:type="band1Vert">
      <w:tcPr>
        <w:shd w:fill="e9ebe7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bec6b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ec6b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cW3UEaAKHnX3XrIsH3joR1SNg==">CgMxLjAyDmguMXN0MjA0NHRxYjNmOAByITEyMWJEbGQxR2VLd1JScXdYVmRIQkFubFA1TDB4ZUVLdA==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2020-08-26T09:44:00Z</dcterms:created>
  <dc:creator>Johana Kudrnová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