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right" w:leader="none" w:pos="9360"/>
        </w:tabs>
        <w:jc w:val="left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3136" cy="1382933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136" cy="138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Žádost o mimořádný grant  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          </w:t>
      </w:r>
    </w:p>
    <w:p w:rsidR="00000000" w:rsidDel="00000000" w:rsidP="00000000" w:rsidRDefault="00000000" w:rsidRPr="00000000" w14:paraId="00000002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2552"/>
        <w:gridCol w:w="6808"/>
        <w:tblGridChange w:id="0">
          <w:tblGrid>
            <w:gridCol w:w="2552"/>
            <w:gridCol w:w="6808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right" w:leader="none" w:pos="9360"/>
                <w:tab w:val="left" w:leader="none" w:pos="7797"/>
              </w:tabs>
              <w:spacing w:line="240" w:lineRule="auto"/>
              <w:jc w:val="righ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Heading2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Identifikační údaje žadatele:</w:t>
      </w:r>
    </w:p>
    <w:tbl>
      <w:tblPr>
        <w:tblStyle w:val="Table2"/>
        <w:tblW w:w="9589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20"/>
      </w:tblPr>
      <w:tblGrid>
        <w:gridCol w:w="2876"/>
        <w:gridCol w:w="6713"/>
        <w:tblGridChange w:id="0">
          <w:tblGrid>
            <w:gridCol w:w="2876"/>
            <w:gridCol w:w="6713"/>
          </w:tblGrid>
        </w:tblGridChange>
      </w:tblGrid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000000"/>
                <w:sz w:val="22"/>
                <w:szCs w:val="22"/>
                <w:rtl w:val="0"/>
              </w:rPr>
              <w:t xml:space="preserve">Název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Právní forma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Datum a číslo registrace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IČO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Adresa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Statutární zástupce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Kontaktní osoba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Web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Název peněžního ústavu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Číslo účtu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Název projektu:</w:t>
      </w:r>
    </w:p>
    <w:tbl>
      <w:tblPr>
        <w:tblStyle w:val="Table3"/>
        <w:tblW w:w="9666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66"/>
        <w:tblGridChange w:id="0">
          <w:tblGrid>
            <w:gridCol w:w="9666"/>
          </w:tblGrid>
        </w:tblGridChange>
      </w:tblGrid>
      <w:tr>
        <w:trPr>
          <w:cantSplit w:val="0"/>
          <w:trHeight w:val="95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Požadovaná částka</w:t>
      </w:r>
    </w:p>
    <w:tbl>
      <w:tblPr>
        <w:tblStyle w:val="Table4"/>
        <w:tblW w:w="9666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66"/>
        <w:tblGridChange w:id="0">
          <w:tblGrid>
            <w:gridCol w:w="9666"/>
          </w:tblGrid>
        </w:tblGridChange>
      </w:tblGrid>
      <w:tr>
        <w:trPr>
          <w:cantSplit w:val="0"/>
          <w:trHeight w:val="95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180" w:line="276" w:lineRule="auto"/>
        <w:ind w:left="502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Anotace – stručné shrnutí projektu (max. 1000 znaků včetně mezer). Anotace bude zveřejněna na webových stránkách.</w:t>
      </w:r>
    </w:p>
    <w:tbl>
      <w:tblPr>
        <w:tblStyle w:val="Table5"/>
        <w:tblW w:w="9666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66"/>
        <w:tblGridChange w:id="0">
          <w:tblGrid>
            <w:gridCol w:w="9666"/>
          </w:tblGrid>
        </w:tblGridChange>
      </w:tblGrid>
      <w:tr>
        <w:trPr>
          <w:cantSplit w:val="0"/>
          <w:trHeight w:val="183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180" w:line="276" w:lineRule="auto"/>
        <w:ind w:left="502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 a cíle projektu a způsob jejich hodnocení – uveďte, jaký pozitivní dopad bude mít váš projekt a jak poznáte, že byl úspěšný.</w:t>
      </w:r>
    </w:p>
    <w:tbl>
      <w:tblPr>
        <w:tblStyle w:val="Table6"/>
        <w:tblW w:w="9666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66"/>
        <w:tblGridChange w:id="0">
          <w:tblGrid>
            <w:gridCol w:w="9666"/>
          </w:tblGrid>
        </w:tblGridChange>
      </w:tblGrid>
      <w:tr>
        <w:trPr>
          <w:cantSplit w:val="0"/>
          <w:trHeight w:val="275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Style w:val="Heading4"/>
        <w:tabs>
          <w:tab w:val="right" w:leader="none" w:pos="9360"/>
          <w:tab w:val="left" w:leader="none" w:pos="7797"/>
        </w:tabs>
        <w:spacing w:line="276" w:lineRule="auto"/>
        <w:ind w:right="142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tabs>
          <w:tab w:val="right" w:leader="none" w:pos="9360"/>
          <w:tab w:val="left" w:leader="none" w:pos="7797"/>
        </w:tabs>
        <w:spacing w:line="276" w:lineRule="auto"/>
        <w:ind w:left="426" w:right="142" w:hanging="284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6. Harmonogram plánovaných aktivit – vyjmenujte všechny dílčí aktivity s termínem jejich zahájení a ukončení.</w:t>
      </w:r>
    </w:p>
    <w:tbl>
      <w:tblPr>
        <w:tblStyle w:val="Table7"/>
        <w:tblW w:w="9638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240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tabs>
          <w:tab w:val="right" w:leader="none" w:pos="9360"/>
          <w:tab w:val="left" w:leader="none" w:pos="7797"/>
        </w:tabs>
        <w:spacing w:line="276" w:lineRule="auto"/>
        <w:ind w:left="426" w:hanging="284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7. Možná rizika – uveďte možná rizika, která mohou ohrozit realizaci projektu a jak jim hodláte předejít.</w:t>
      </w:r>
    </w:p>
    <w:tbl>
      <w:tblPr>
        <w:tblStyle w:val="Table8"/>
        <w:tblW w:w="9666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66"/>
        <w:tblGridChange w:id="0">
          <w:tblGrid>
            <w:gridCol w:w="9666"/>
          </w:tblGrid>
        </w:tblGridChange>
      </w:tblGrid>
      <w:tr>
        <w:trPr>
          <w:cantSplit w:val="0"/>
          <w:trHeight w:val="229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tabs>
          <w:tab w:val="right" w:leader="none" w:pos="9360"/>
          <w:tab w:val="left" w:leader="none" w:pos="7797"/>
        </w:tabs>
        <w:spacing w:line="276" w:lineRule="auto"/>
        <w:ind w:left="426" w:hanging="284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8. Partneři – s kým budete při řešení problému spolupracovat (jiná média, instituce).</w:t>
      </w:r>
    </w:p>
    <w:tbl>
      <w:tblPr>
        <w:tblStyle w:val="Table9"/>
        <w:tblW w:w="9638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209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Style w:val="Heading4"/>
        <w:tabs>
          <w:tab w:val="right" w:leader="none" w:pos="9360"/>
          <w:tab w:val="left" w:leader="none" w:pos="7797"/>
        </w:tabs>
        <w:spacing w:line="276" w:lineRule="auto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numPr>
          <w:ilvl w:val="0"/>
          <w:numId w:val="2"/>
        </w:numPr>
        <w:tabs>
          <w:tab w:val="right" w:leader="none" w:pos="9360"/>
          <w:tab w:val="left" w:leader="none" w:pos="7797"/>
        </w:tabs>
        <w:spacing w:line="276" w:lineRule="auto"/>
        <w:ind w:left="426" w:hanging="284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Kolik výstupů (článků, reportáží, přednášek, školení, akcí apod.) vznikne v rámci projektu?</w:t>
      </w:r>
    </w:p>
    <w:tbl>
      <w:tblPr>
        <w:tblStyle w:val="Table10"/>
        <w:tblW w:w="9645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3422" w:hRule="atLeast"/>
          <w:tblHeader w:val="0"/>
        </w:trPr>
        <w:tc>
          <w:tcPr>
            <w:tcBorders>
              <w:top w:color="c5b598" w:space="0" w:sz="4" w:val="single"/>
              <w:left w:color="c5b598" w:space="0" w:sz="4" w:val="single"/>
              <w:bottom w:color="c5b598" w:space="0" w:sz="4" w:val="single"/>
              <w:right w:color="c5b598" w:space="0" w:sz="4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tabs>
          <w:tab w:val="right" w:leader="none" w:pos="9360"/>
        </w:tabs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numPr>
          <w:ilvl w:val="0"/>
          <w:numId w:val="2"/>
        </w:numPr>
        <w:tabs>
          <w:tab w:val="right" w:leader="none" w:pos="9360"/>
          <w:tab w:val="left" w:leader="none" w:pos="7797"/>
        </w:tabs>
        <w:spacing w:line="276" w:lineRule="auto"/>
        <w:ind w:left="426" w:hanging="426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 Mediální zásah – jak velký okruh čtenářů/diváků/uživatelů sociálních sítí zasáhnete (uveďte prosím kvantifikovatelný odhad). Definujte cílové skupiny.</w:t>
      </w:r>
    </w:p>
    <w:tbl>
      <w:tblPr>
        <w:tblStyle w:val="Table11"/>
        <w:tblW w:w="9645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1067" w:hRule="atLeast"/>
          <w:tblHeader w:val="0"/>
        </w:trPr>
        <w:tc>
          <w:tcPr>
            <w:tcBorders>
              <w:top w:color="c5b598" w:space="0" w:sz="4" w:val="single"/>
              <w:left w:color="c5b598" w:space="0" w:sz="4" w:val="single"/>
              <w:bottom w:color="c5b598" w:space="0" w:sz="4" w:val="single"/>
              <w:right w:color="c5b598" w:space="0" w:sz="4" w:val="single"/>
            </w:tcBorders>
          </w:tcPr>
          <w:p w:rsidR="00000000" w:rsidDel="00000000" w:rsidP="00000000" w:rsidRDefault="00000000" w:rsidRPr="00000000" w14:paraId="00000040">
            <w:pPr>
              <w:pStyle w:val="Heading4"/>
              <w:tabs>
                <w:tab w:val="right" w:leader="none" w:pos="9360"/>
                <w:tab w:val="left" w:leader="none" w:pos="7797"/>
              </w:tabs>
              <w:spacing w:line="276" w:lineRule="auto"/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right" w:leader="none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right" w:leader="none" w:pos="936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right" w:leader="none" w:pos="93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Heading4"/>
        <w:tabs>
          <w:tab w:val="right" w:leader="none" w:pos="9360"/>
          <w:tab w:val="left" w:leader="none" w:pos="7797"/>
        </w:tabs>
        <w:spacing w:line="276" w:lineRule="auto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4"/>
        <w:tabs>
          <w:tab w:val="right" w:leader="none" w:pos="9360"/>
          <w:tab w:val="left" w:leader="none" w:pos="7797"/>
        </w:tabs>
        <w:spacing w:line="276" w:lineRule="auto"/>
        <w:ind w:left="426" w:hanging="284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4"/>
        <w:tabs>
          <w:tab w:val="right" w:leader="none" w:pos="9360"/>
          <w:tab w:val="left" w:leader="none" w:pos="7797"/>
        </w:tabs>
        <w:spacing w:line="276" w:lineRule="auto"/>
        <w:ind w:left="426" w:hanging="284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11.  Publicita finanční podpory NFNZ – jakým způsobem budete zveřejňovat informaci o finanční podpoře NFNZ a zvyšovat povědomí o fondu?</w:t>
      </w:r>
    </w:p>
    <w:tbl>
      <w:tblPr>
        <w:tblStyle w:val="Table12"/>
        <w:tblW w:w="9666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66"/>
        <w:tblGridChange w:id="0">
          <w:tblGrid>
            <w:gridCol w:w="9666"/>
          </w:tblGrid>
        </w:tblGridChange>
      </w:tblGrid>
      <w:tr>
        <w:trPr>
          <w:cantSplit w:val="0"/>
          <w:trHeight w:val="168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Layout w:type="fixed"/>
        <w:tblLook w:val="0400"/>
      </w:tblPr>
      <w:tblGrid>
        <w:gridCol w:w="4819"/>
        <w:gridCol w:w="50"/>
        <w:gridCol w:w="4491"/>
        <w:tblGridChange w:id="0">
          <w:tblGrid>
            <w:gridCol w:w="4819"/>
            <w:gridCol w:w="50"/>
            <w:gridCol w:w="449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46241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tabs>
                <w:tab w:val="right" w:leader="none" w:pos="9360"/>
                <w:tab w:val="left" w:leader="none" w:pos="7797"/>
              </w:tabs>
              <w:spacing w:before="0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46241" w:space="0" w:sz="4" w:val="single"/>
            </w:tcBorders>
          </w:tcPr>
          <w:p w:rsidR="00000000" w:rsidDel="00000000" w:rsidP="00000000" w:rsidRDefault="00000000" w:rsidRPr="00000000" w14:paraId="0000004E">
            <w:pPr>
              <w:tabs>
                <w:tab w:val="right" w:leader="none" w:pos="9360"/>
                <w:tab w:val="left" w:leader="none" w:pos="7797"/>
              </w:tabs>
              <w:spacing w:before="0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46241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tabs>
                <w:tab w:val="right" w:leader="none" w:pos="9360"/>
                <w:tab w:val="left" w:leader="none" w:pos="7797"/>
              </w:tabs>
              <w:spacing w:before="0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46241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  <w:rtl w:val="0"/>
              </w:rPr>
              <w:t xml:space="preserve">Jméno a podpis statutárního zástupce</w:t>
            </w:r>
          </w:p>
        </w:tc>
        <w:tc>
          <w:tcPr>
            <w:tcBorders>
              <w:top w:color="746241" w:space="0" w:sz="4" w:val="single"/>
            </w:tcBorders>
          </w:tcPr>
          <w:p w:rsidR="00000000" w:rsidDel="00000000" w:rsidP="00000000" w:rsidRDefault="00000000" w:rsidRPr="00000000" w14:paraId="00000051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46241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pStyle w:val="Heading4"/>
              <w:tabs>
                <w:tab w:val="right" w:leader="none" w:pos="9360"/>
                <w:tab w:val="left" w:leader="none" w:pos="7797"/>
              </w:tabs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  <w:rtl w:val="0"/>
              </w:rPr>
              <w:t xml:space="preserve">                                   Datum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3">
            <w:pPr>
              <w:tabs>
                <w:tab w:val="right" w:leader="none" w:pos="9360"/>
                <w:tab w:val="left" w:leader="none" w:pos="7797"/>
              </w:tabs>
              <w:spacing w:before="0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right" w:leader="none" w:pos="9360"/>
                <w:tab w:val="left" w:leader="none" w:pos="7797"/>
              </w:tabs>
              <w:spacing w:before="0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tabs>
                <w:tab w:val="right" w:leader="none" w:pos="9360"/>
                <w:tab w:val="left" w:leader="none" w:pos="7797"/>
              </w:tabs>
              <w:spacing w:before="0" w:lineRule="auto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right" w:leader="none" w:pos="9360"/>
          <w:tab w:val="left" w:leader="none" w:pos="7797"/>
        </w:tabs>
        <w:rPr>
          <w:rFonts w:ascii="Georgia" w:cs="Georgia" w:eastAsia="Georgia" w:hAnsi="Georgia"/>
          <w:color w:val="637052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1"/>
        <w:szCs w:val="21"/>
        <w:lang w:val="cs-CZ"/>
      </w:rPr>
    </w:rPrDefault>
    <w:pPrDefault>
      <w:pPr>
        <w:tabs>
          <w:tab w:val="right" w:leader="none" w:pos="9360"/>
        </w:tabs>
        <w:spacing w:before="1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120" w:line="240" w:lineRule="auto"/>
    </w:pPr>
    <w:rPr>
      <w:rFonts w:ascii="Calibri" w:cs="Calibri" w:eastAsia="Calibri" w:hAnsi="Calibri"/>
      <w:color w:val="e48312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="240" w:lineRule="auto"/>
    </w:pPr>
    <w:rPr>
      <w:rFonts w:ascii="Calibri" w:cs="Calibri" w:eastAsia="Calibri" w:hAnsi="Calibri"/>
      <w:color w:val="bd582c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40" w:lineRule="auto"/>
    </w:pPr>
    <w:rPr>
      <w:rFonts w:ascii="Calibri" w:cs="Calibri" w:eastAsia="Calibri" w:hAnsi="Calibri"/>
      <w:color w:val="865640"/>
      <w:sz w:val="28"/>
      <w:szCs w:val="28"/>
    </w:rPr>
  </w:style>
  <w:style w:type="paragraph" w:styleId="Heading4">
    <w:name w:val="heading 4"/>
    <w:basedOn w:val="Normal"/>
    <w:next w:val="Normal"/>
    <w:pPr>
      <w:spacing w:before="100" w:line="240" w:lineRule="auto"/>
    </w:pPr>
    <w:rPr>
      <w:rFonts w:ascii="Calibri" w:cs="Calibri" w:eastAsia="Calibri" w:hAnsi="Calibri"/>
      <w:color w:val="9b8357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04" w:lineRule="auto"/>
      <w:jc w:val="right"/>
    </w:pPr>
    <w:rPr>
      <w:rFonts w:ascii="Calibri" w:cs="Calibri" w:eastAsia="Calibri" w:hAnsi="Calibri"/>
      <w:color w:val="637052"/>
      <w:sz w:val="72"/>
      <w:szCs w:val="72"/>
    </w:rPr>
  </w:style>
  <w:style w:type="paragraph" w:styleId="Normln" w:default="1">
    <w:name w:val="Normal"/>
    <w:qFormat w:val="1"/>
    <w:pPr>
      <w:tabs>
        <w:tab w:val="right" w:pos="9360"/>
      </w:tabs>
      <w:spacing w:after="0" w:before="180"/>
    </w:pPr>
    <w:rPr>
      <w:kern w:val="21"/>
      <w:sz w:val="21"/>
      <w:szCs w:val="21"/>
    </w:rPr>
  </w:style>
  <w:style w:type="paragraph" w:styleId="Nadpis1">
    <w:name w:val="heading 1"/>
    <w:basedOn w:val="Normln"/>
    <w:next w:val="Normln"/>
    <w:qFormat w:val="1"/>
    <w:pPr>
      <w:keepNext w:val="1"/>
      <w:keepLines w:val="1"/>
      <w:spacing w:after="40" w:before="120" w:line="240" w:lineRule="auto"/>
      <w:outlineLvl w:val="0"/>
    </w:pPr>
    <w:rPr>
      <w:rFonts w:asciiTheme="majorHAnsi" w:cstheme="majorBidi" w:eastAsiaTheme="majorEastAsia" w:hAnsiTheme="majorHAnsi"/>
      <w:color w:val="e48312" w:themeColor="accent1"/>
      <w:sz w:val="36"/>
      <w:szCs w:val="36"/>
    </w:rPr>
  </w:style>
  <w:style w:type="paragraph" w:styleId="Nadpis2">
    <w:name w:val="heading 2"/>
    <w:basedOn w:val="Normln"/>
    <w:next w:val="Normln"/>
    <w:unhideWhenUsed w:val="1"/>
    <w:qFormat w:val="1"/>
    <w:pPr>
      <w:keepNext w:val="1"/>
      <w:keepLines w:val="1"/>
      <w:spacing w:before="120" w:line="240" w:lineRule="auto"/>
      <w:outlineLvl w:val="1"/>
    </w:pPr>
    <w:rPr>
      <w:rFonts w:asciiTheme="majorHAnsi" w:cstheme="majorBidi" w:eastAsiaTheme="majorEastAsia" w:hAnsiTheme="majorHAnsi"/>
      <w:color w:val="bd582c" w:themeColor="accent2"/>
      <w:sz w:val="32"/>
      <w:szCs w:val="32"/>
    </w:rPr>
  </w:style>
  <w:style w:type="paragraph" w:styleId="Nadpis3">
    <w:name w:val="heading 3"/>
    <w:basedOn w:val="Normln"/>
    <w:next w:val="Normln"/>
    <w:unhideWhenUsed w:val="1"/>
    <w:qFormat w:val="1"/>
    <w:pPr>
      <w:keepNext w:val="1"/>
      <w:keepLines w:val="1"/>
      <w:spacing w:after="120" w:before="240" w:line="240" w:lineRule="auto"/>
      <w:outlineLvl w:val="2"/>
    </w:pPr>
    <w:rPr>
      <w:rFonts w:asciiTheme="majorHAnsi" w:cstheme="majorBidi" w:eastAsiaTheme="majorEastAsia" w:hAnsiTheme="majorHAnsi"/>
      <w:color w:val="865640" w:themeColor="accent3"/>
      <w:sz w:val="28"/>
      <w:szCs w:val="28"/>
    </w:rPr>
  </w:style>
  <w:style w:type="paragraph" w:styleId="Nadpis4">
    <w:name w:val="heading 4"/>
    <w:basedOn w:val="Normln"/>
    <w:next w:val="Normln"/>
    <w:unhideWhenUsed w:val="1"/>
    <w:qFormat w:val="1"/>
    <w:pPr>
      <w:spacing w:before="100" w:line="240" w:lineRule="auto"/>
      <w:outlineLvl w:val="3"/>
    </w:pPr>
    <w:rPr>
      <w:rFonts w:asciiTheme="majorHAnsi" w:cstheme="majorBidi" w:eastAsiaTheme="majorEastAsia" w:hAnsiTheme="majorHAnsi"/>
      <w:color w:val="9b8357" w:themeColor="accent4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nhideWhenUsed w:val="1"/>
    <w:qFormat w:val="1"/>
    <w:pPr>
      <w:spacing w:line="204" w:lineRule="auto"/>
      <w:contextualSpacing w:val="1"/>
      <w:jc w:val="right"/>
    </w:pPr>
    <w:rPr>
      <w:rFonts w:asciiTheme="majorHAnsi" w:cstheme="majorBidi" w:eastAsiaTheme="majorEastAsia" w:hAnsiTheme="majorHAnsi"/>
      <w:color w:val="637052" w:themeColor="text2"/>
      <w:spacing w:val="-15"/>
      <w:sz w:val="72"/>
      <w:szCs w:val="72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kern w:val="21"/>
      <w:sz w:val="21"/>
      <w:szCs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Zstupntext">
    <w:name w:val="Placeholder Text"/>
    <w:basedOn w:val="Standardnpsmoodstavce"/>
    <w:uiPriority w:val="99"/>
    <w:semiHidden w:val="1"/>
    <w:rPr>
      <w:color w:val="808080"/>
    </w:rPr>
  </w:style>
  <w:style w:type="paragraph" w:styleId="Zhlav">
    <w:name w:val="header"/>
    <w:basedOn w:val="Normln"/>
    <w:link w:val="ZhlavChar"/>
    <w:uiPriority w:val="99"/>
    <w:unhideWhenUsed w:val="1"/>
    <w:pPr>
      <w:tabs>
        <w:tab w:val="center" w:pos="4680"/>
      </w:tabs>
      <w:spacing w:before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Pr>
      <w:rFonts w:asciiTheme="minorHAnsi" w:cstheme="minorBidi" w:eastAsiaTheme="minorEastAsia" w:hAnsiTheme="minorHAnsi"/>
      <w:kern w:val="21"/>
      <w:sz w:val="21"/>
      <w:szCs w:val="21"/>
    </w:rPr>
  </w:style>
  <w:style w:type="paragraph" w:styleId="Zpat">
    <w:name w:val="footer"/>
    <w:basedOn w:val="Normln"/>
    <w:link w:val="ZpatChar"/>
    <w:uiPriority w:val="99"/>
    <w:unhideWhenUsed w:val="1"/>
    <w:pPr>
      <w:tabs>
        <w:tab w:val="center" w:pos="4680"/>
      </w:tabs>
      <w:spacing w:before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Pr>
      <w:rFonts w:asciiTheme="minorHAnsi" w:cstheme="minorBidi" w:eastAsiaTheme="minorEastAsia" w:hAnsiTheme="minorHAnsi"/>
      <w:kern w:val="21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6425B"/>
    <w:pPr>
      <w:spacing w:before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6425B"/>
    <w:rPr>
      <w:rFonts w:ascii="Segoe UI" w:cs="Segoe UI" w:hAnsi="Segoe UI"/>
      <w:kern w:val="21"/>
      <w:sz w:val="18"/>
      <w:szCs w:val="18"/>
    </w:rPr>
  </w:style>
  <w:style w:type="table" w:styleId="Prosttabulka11" w:customStyle="1">
    <w:name w:val="Prostá tabulka 11"/>
    <w:basedOn w:val="Normlntabulka"/>
    <w:uiPriority w:val="41"/>
    <w:rsid w:val="00DA40EB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rosttabulka41" w:customStyle="1">
    <w:name w:val="Prostá tabulka 41"/>
    <w:basedOn w:val="Normlntabulka"/>
    <w:uiPriority w:val="44"/>
    <w:rsid w:val="00DA40EB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Normlnweb">
    <w:name w:val="Normal (Web)"/>
    <w:basedOn w:val="Normln"/>
    <w:uiPriority w:val="99"/>
    <w:semiHidden w:val="1"/>
    <w:unhideWhenUsed w:val="1"/>
    <w:rsid w:val="00DA40EB"/>
    <w:pPr>
      <w:tabs>
        <w:tab w:val="clear" w:pos="9360"/>
      </w:tabs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cs-CZ" w:val="cs-CZ"/>
    </w:rPr>
  </w:style>
  <w:style w:type="table" w:styleId="Barevntabulkasmkou6zvraznn61" w:customStyle="1">
    <w:name w:val="Barevná tabulka s mřížkou 6 – zvýraznění 61"/>
    <w:basedOn w:val="Normlntabulka"/>
    <w:uiPriority w:val="51"/>
    <w:rsid w:val="00912D48"/>
    <w:pPr>
      <w:spacing w:after="0" w:line="240" w:lineRule="auto"/>
    </w:pPr>
    <w:rPr>
      <w:color w:val="6e7b62" w:themeColor="accent6" w:themeShade="0000BF"/>
    </w:rPr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bec6b7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c6b7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Tabulkasmkou4zvraznn61" w:customStyle="1">
    <w:name w:val="Tabulka s mřížkou 4 – zvýraznění 61"/>
    <w:basedOn w:val="Normlntabulka"/>
    <w:uiPriority w:val="49"/>
    <w:rsid w:val="00EF518D"/>
    <w:pPr>
      <w:spacing w:after="0" w:line="240" w:lineRule="auto"/>
    </w:pPr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4a088" w:space="0" w:sz="4" w:themeColor="accent6" w:val="single"/>
          <w:left w:color="94a088" w:space="0" w:sz="4" w:themeColor="accent6" w:val="single"/>
          <w:bottom w:color="94a088" w:space="0" w:sz="4" w:themeColor="accent6" w:val="single"/>
          <w:right w:color="94a088" w:space="0" w:sz="4" w:themeColor="accent6" w:val="single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lastRow">
      <w:rPr>
        <w:b w:val="1"/>
        <w:bCs w:val="1"/>
      </w:rPr>
      <w:tblPr/>
      <w:tcPr>
        <w:tcBorders>
          <w:top w:color="94a088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Tabulkasmkou3zvraznn61" w:customStyle="1">
    <w:name w:val="Tabulka s mřížkou 3 – zvýraznění 61"/>
    <w:basedOn w:val="Normlntabulka"/>
    <w:uiPriority w:val="48"/>
    <w:rsid w:val="00EF518D"/>
    <w:pPr>
      <w:spacing w:after="0" w:line="240" w:lineRule="auto"/>
    </w:pPr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  <w:tblStylePr w:type="neCell">
      <w:tblPr/>
      <w:tcPr>
        <w:tcBorders>
          <w:bottom w:color="bec6b7" w:space="0" w:sz="4" w:themeColor="accent6" w:themeTint="000099" w:val="single"/>
        </w:tcBorders>
      </w:tcPr>
    </w:tblStylePr>
    <w:tblStylePr w:type="nwCell">
      <w:tblPr/>
      <w:tcPr>
        <w:tcBorders>
          <w:bottom w:color="bec6b7" w:space="0" w:sz="4" w:themeColor="accent6" w:themeTint="000099" w:val="single"/>
        </w:tcBorders>
      </w:tcPr>
    </w:tblStylePr>
    <w:tblStylePr w:type="seCell">
      <w:tblPr/>
      <w:tcPr>
        <w:tcBorders>
          <w:top w:color="bec6b7" w:space="0" w:sz="4" w:themeColor="accent6" w:themeTint="000099" w:val="single"/>
        </w:tcBorders>
      </w:tcPr>
    </w:tblStylePr>
    <w:tblStylePr w:type="swCell">
      <w:tblPr/>
      <w:tcPr>
        <w:tcBorders>
          <w:top w:color="bec6b7" w:space="0" w:sz="4" w:themeColor="accent6" w:themeTint="000099" w:val="single"/>
        </w:tcBorders>
      </w:tcPr>
    </w:tblStylePr>
  </w:style>
  <w:style w:type="table" w:styleId="Barevntabulkasmkou6zvraznn41" w:customStyle="1">
    <w:name w:val="Barevná tabulka s mřížkou 6 – zvýraznění 41"/>
    <w:basedOn w:val="Normlntabulka"/>
    <w:uiPriority w:val="51"/>
    <w:rsid w:val="00EF518D"/>
    <w:pPr>
      <w:spacing w:after="0" w:line="240" w:lineRule="auto"/>
    </w:pPr>
    <w:rPr>
      <w:color w:val="736141" w:themeColor="accent4" w:themeShade="0000BF"/>
    </w:rPr>
    <w:tblPr>
      <w:tblStyleRowBandSize w:val="1"/>
      <w:tblStyleColBandSize w:val="1"/>
      <w:tblBorders>
        <w:top w:color="c5b597" w:space="0" w:sz="4" w:themeColor="accent4" w:themeTint="000099" w:val="single"/>
        <w:left w:color="c5b597" w:space="0" w:sz="4" w:themeColor="accent4" w:themeTint="000099" w:val="single"/>
        <w:bottom w:color="c5b597" w:space="0" w:sz="4" w:themeColor="accent4" w:themeTint="000099" w:val="single"/>
        <w:right w:color="c5b597" w:space="0" w:sz="4" w:themeColor="accent4" w:themeTint="000099" w:val="single"/>
        <w:insideH w:color="c5b597" w:space="0" w:sz="4" w:themeColor="accent4" w:themeTint="000099" w:val="single"/>
        <w:insideV w:color="c5b59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c5b59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5b59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paragraph" w:styleId="Odstavecseseznamem">
    <w:name w:val="List Paragraph"/>
    <w:basedOn w:val="Normln"/>
    <w:uiPriority w:val="34"/>
    <w:qFormat w:val="1"/>
    <w:rsid w:val="00C9742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color w:val="746241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746241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746241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746241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746241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746241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8">
    <w:basedOn w:val="TableNormal"/>
    <w:pPr>
      <w:spacing w:after="0" w:line="240" w:lineRule="auto"/>
    </w:pPr>
    <w:rPr>
      <w:color w:val="746241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9">
    <w:basedOn w:val="TableNormal"/>
    <w:pPr>
      <w:spacing w:after="0" w:line="240" w:lineRule="auto"/>
    </w:pPr>
    <w:rPr>
      <w:color w:val="746241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746241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ANvo4mSIkQSsKEWw0g1hpfdbA==">CgMxLjA4AHIhMTBkYzVIaFZkOVI3RGxJNDdvX1FJdVBYSE15VWU5UGRT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2021-02-05T14:42:00Z</dcterms:created>
  <dc:creator>Johana Kudrnová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